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Pr="001466EB" w:rsidRDefault="00D724BB" w:rsidP="007F458F">
      <w:pPr>
        <w:rPr>
          <w:b/>
        </w:rPr>
      </w:pPr>
      <w:bookmarkStart w:id="0" w:name="_GoBack"/>
      <w:bookmarkEnd w:id="0"/>
      <w:r w:rsidRPr="001466EB">
        <w:rPr>
          <w:b/>
        </w:rPr>
        <w:t xml:space="preserve">Opioid </w:t>
      </w:r>
      <w:r w:rsidR="001466EB" w:rsidRPr="001466EB">
        <w:rPr>
          <w:b/>
        </w:rPr>
        <w:t>questions</w:t>
      </w:r>
    </w:p>
    <w:p w:rsidR="00D724BB" w:rsidRDefault="00D724BB" w:rsidP="007F458F"/>
    <w:p w:rsidR="00D724BB" w:rsidRDefault="00D724BB" w:rsidP="007F458F"/>
    <w:p w:rsidR="00D724BB" w:rsidRDefault="00D724BB" w:rsidP="007F458F">
      <w:r>
        <w:t>A 54 year old man known to have lung cancer with bone metastasis is admitted with increased pain in his chest and constipation. He is on regular co</w:t>
      </w:r>
      <w:r w:rsidR="00E86BB9">
        <w:t>-</w:t>
      </w:r>
      <w:r>
        <w:t xml:space="preserve">codamol 30/500 2 tablets 4 times a day and has been taking multiple dose of oramorph 5mg with some effect. </w:t>
      </w:r>
    </w:p>
    <w:p w:rsidR="00D724BB" w:rsidRDefault="00710568" w:rsidP="007F458F">
      <w:r>
        <w:t>Choose the best management option from the list below</w:t>
      </w:r>
      <w:r w:rsidR="00D724BB">
        <w:t>:</w:t>
      </w:r>
    </w:p>
    <w:p w:rsidR="00D724BB" w:rsidRDefault="00D724BB" w:rsidP="007F458F"/>
    <w:p w:rsidR="00D724BB" w:rsidRDefault="00D724BB" w:rsidP="00D724BB">
      <w:pPr>
        <w:pStyle w:val="ListParagraph"/>
        <w:numPr>
          <w:ilvl w:val="0"/>
          <w:numId w:val="1"/>
        </w:numPr>
      </w:pPr>
      <w:r>
        <w:t>Switch fr</w:t>
      </w:r>
      <w:r w:rsidR="00A04E55">
        <w:t>o</w:t>
      </w:r>
      <w:r>
        <w:t>m co</w:t>
      </w:r>
      <w:r w:rsidR="00E86BB9">
        <w:t>-</w:t>
      </w:r>
      <w:r>
        <w:t>codamol to a</w:t>
      </w:r>
      <w:r w:rsidR="00710568">
        <w:t xml:space="preserve"> 12 micrograms/ hour</w:t>
      </w:r>
      <w:r>
        <w:t xml:space="preserve"> fentanyl patch</w:t>
      </w:r>
      <w:r w:rsidR="004426BA">
        <w:t xml:space="preserve"> ( </w:t>
      </w:r>
      <w:r w:rsidR="00AF024C">
        <w:t>Explanation-</w:t>
      </w:r>
      <w:r w:rsidR="004426BA">
        <w:t>avoid patches in uncontrolled pain- for guidance on switching please seen palliative care intranet)</w:t>
      </w:r>
    </w:p>
    <w:p w:rsidR="00710568" w:rsidRPr="00B27539" w:rsidRDefault="00710568" w:rsidP="00D724BB">
      <w:pPr>
        <w:pStyle w:val="ListParagraph"/>
        <w:numPr>
          <w:ilvl w:val="0"/>
          <w:numId w:val="1"/>
        </w:numPr>
        <w:rPr>
          <w:color w:val="FF0000"/>
        </w:rPr>
      </w:pPr>
      <w:r w:rsidRPr="00B27539">
        <w:rPr>
          <w:color w:val="FF0000"/>
        </w:rPr>
        <w:t>Stop co</w:t>
      </w:r>
      <w:r w:rsidR="00E86BB9" w:rsidRPr="00B27539">
        <w:rPr>
          <w:color w:val="FF0000"/>
        </w:rPr>
        <w:t>-</w:t>
      </w:r>
      <w:r w:rsidRPr="00B27539">
        <w:rPr>
          <w:color w:val="FF0000"/>
        </w:rPr>
        <w:t>codamol and start Morphine sulphate MR 15 mg bd and add senna at night</w:t>
      </w:r>
    </w:p>
    <w:p w:rsidR="00710568" w:rsidRDefault="00710568" w:rsidP="00D724BB">
      <w:pPr>
        <w:pStyle w:val="ListParagraph"/>
        <w:numPr>
          <w:ilvl w:val="0"/>
          <w:numId w:val="1"/>
        </w:numPr>
      </w:pPr>
      <w:r>
        <w:t>Await the outcome of chest X-ray before increasing his background analgesia</w:t>
      </w:r>
    </w:p>
    <w:p w:rsidR="00710568" w:rsidRDefault="00710568" w:rsidP="00D724BB">
      <w:pPr>
        <w:pStyle w:val="ListParagraph"/>
        <w:numPr>
          <w:ilvl w:val="0"/>
          <w:numId w:val="1"/>
        </w:numPr>
      </w:pPr>
      <w:r>
        <w:t>Stop co</w:t>
      </w:r>
      <w:r w:rsidR="00E86BB9">
        <w:t>-</w:t>
      </w:r>
      <w:r>
        <w:t>codamol and start morphine sulphate 15 mg SC over 24 hours</w:t>
      </w:r>
      <w:r w:rsidR="004426BA">
        <w:t xml:space="preserve"> (</w:t>
      </w:r>
      <w:r w:rsidR="00AF024C">
        <w:t>Explanation-</w:t>
      </w:r>
      <w:r w:rsidR="004426BA">
        <w:t xml:space="preserve"> give oral analgesia if possible)</w:t>
      </w:r>
    </w:p>
    <w:p w:rsidR="00E86BB9" w:rsidRDefault="00E86BB9" w:rsidP="00E86BB9"/>
    <w:p w:rsidR="00E86BB9" w:rsidRDefault="00E86BB9" w:rsidP="00E86BB9"/>
    <w:p w:rsidR="00E86BB9" w:rsidRDefault="00A04E55" w:rsidP="00E86BB9">
      <w:r>
        <w:t>You are asked to see a</w:t>
      </w:r>
      <w:r w:rsidR="00E86BB9">
        <w:t xml:space="preserve"> patient with a history of cirrhosis and newly diagnosed Hepatocellular carcinoma</w:t>
      </w:r>
      <w:r>
        <w:t>. He is drowsy, confused and has a</w:t>
      </w:r>
      <w:r w:rsidR="00E86BB9">
        <w:t>scites.</w:t>
      </w:r>
      <w:r>
        <w:t xml:space="preserve"> His respiratory rate is 12.</w:t>
      </w:r>
      <w:r w:rsidR="00E86BB9">
        <w:t xml:space="preserve"> There has been concern that he may be in pain and he has been give </w:t>
      </w:r>
      <w:r>
        <w:t>3</w:t>
      </w:r>
      <w:r w:rsidR="00E86BB9">
        <w:t xml:space="preserve"> doses of oramorph 5 mg over the past 24 hours.</w:t>
      </w:r>
    </w:p>
    <w:p w:rsidR="00A04E55" w:rsidRDefault="00A04E55" w:rsidP="00E86BB9">
      <w:r>
        <w:t xml:space="preserve">What advice would you give about </w:t>
      </w:r>
      <w:r w:rsidR="00C91241">
        <w:t>opioids?</w:t>
      </w:r>
    </w:p>
    <w:p w:rsidR="00A04E55" w:rsidRDefault="00A04E55" w:rsidP="00E86BB9"/>
    <w:p w:rsidR="00A04E55" w:rsidRDefault="00A04E55" w:rsidP="00A04E55">
      <w:pPr>
        <w:pStyle w:val="ListParagraph"/>
        <w:numPr>
          <w:ilvl w:val="0"/>
          <w:numId w:val="2"/>
        </w:numPr>
      </w:pPr>
      <w:r>
        <w:t>Consider Naloxone as morphine may have precipitated encephalopathy</w:t>
      </w:r>
      <w:r w:rsidR="007757B7">
        <w:t>.          (</w:t>
      </w:r>
      <w:r w:rsidR="00AF024C">
        <w:t>Explanation-</w:t>
      </w:r>
      <w:r w:rsidR="004426BA">
        <w:t>A</w:t>
      </w:r>
      <w:r w:rsidR="007757B7">
        <w:t>void naloxone because of risk of precipitating withdrawal. If needed  use low dose- as per palliative care intranet page)</w:t>
      </w:r>
    </w:p>
    <w:p w:rsidR="00A04E55" w:rsidRPr="00B27539" w:rsidRDefault="00A04E55" w:rsidP="00A04E55">
      <w:pPr>
        <w:pStyle w:val="ListParagraph"/>
        <w:numPr>
          <w:ilvl w:val="0"/>
          <w:numId w:val="2"/>
        </w:numPr>
        <w:rPr>
          <w:color w:val="FF0000"/>
        </w:rPr>
      </w:pPr>
      <w:r w:rsidRPr="00B27539">
        <w:rPr>
          <w:color w:val="FF0000"/>
        </w:rPr>
        <w:t xml:space="preserve">Reduce the dose of Oramorph to 2.5 mg </w:t>
      </w:r>
      <w:r w:rsidR="001466EB" w:rsidRPr="00B27539">
        <w:rPr>
          <w:color w:val="FF0000"/>
        </w:rPr>
        <w:t>as needed</w:t>
      </w:r>
      <w:r w:rsidR="004426BA">
        <w:rPr>
          <w:color w:val="FF0000"/>
        </w:rPr>
        <w:t xml:space="preserve"> ( </w:t>
      </w:r>
      <w:r w:rsidR="00AF024C">
        <w:rPr>
          <w:color w:val="FF0000"/>
        </w:rPr>
        <w:t>Explanation-</w:t>
      </w:r>
      <w:r w:rsidR="004426BA">
        <w:rPr>
          <w:color w:val="FF0000"/>
        </w:rPr>
        <w:t>Likely will need less often)</w:t>
      </w:r>
    </w:p>
    <w:p w:rsidR="00A04E55" w:rsidRDefault="00A04E55" w:rsidP="00A04E55">
      <w:pPr>
        <w:pStyle w:val="ListParagraph"/>
        <w:numPr>
          <w:ilvl w:val="0"/>
          <w:numId w:val="2"/>
        </w:numPr>
      </w:pPr>
      <w:r>
        <w:t xml:space="preserve">Switch to oxycodone 2.5 mg orally </w:t>
      </w:r>
      <w:r w:rsidR="001466EB">
        <w:t>as needed</w:t>
      </w:r>
    </w:p>
    <w:p w:rsidR="00A04E55" w:rsidRDefault="00A04E55" w:rsidP="00A04E55">
      <w:pPr>
        <w:pStyle w:val="ListParagraph"/>
        <w:numPr>
          <w:ilvl w:val="0"/>
          <w:numId w:val="2"/>
        </w:numPr>
      </w:pPr>
      <w:r>
        <w:t xml:space="preserve">Start morphine sulphate MR 5 mg </w:t>
      </w:r>
      <w:r w:rsidR="001466EB">
        <w:t>twice a day</w:t>
      </w:r>
    </w:p>
    <w:p w:rsidR="009C3613" w:rsidRDefault="009C3613" w:rsidP="009C3613"/>
    <w:p w:rsidR="009C3613" w:rsidRDefault="009C3613" w:rsidP="009C3613"/>
    <w:p w:rsidR="009C3613" w:rsidRDefault="009C3613" w:rsidP="009C3613">
      <w:r>
        <w:t>A 46 year old lady with metastatic breast cancer has a pathological fracture of her right humerus</w:t>
      </w:r>
      <w:r w:rsidR="00C91241">
        <w:t xml:space="preserve"> which is to be managed conservatively</w:t>
      </w:r>
      <w:r>
        <w:t xml:space="preserve">. </w:t>
      </w:r>
      <w:r w:rsidR="002931FE">
        <w:t xml:space="preserve">She is already taking Morphine sulphate MR </w:t>
      </w:r>
      <w:r w:rsidR="00C91241">
        <w:t>5</w:t>
      </w:r>
      <w:r w:rsidR="002931FE">
        <w:t>0 mg</w:t>
      </w:r>
      <w:r w:rsidR="00C91241">
        <w:t xml:space="preserve"> twice a day </w:t>
      </w:r>
      <w:r w:rsidR="002931FE">
        <w:t xml:space="preserve">and </w:t>
      </w:r>
      <w:r w:rsidR="00C91241">
        <w:t xml:space="preserve">Oramorph </w:t>
      </w:r>
      <w:r w:rsidR="002931FE">
        <w:t xml:space="preserve">10 mg for </w:t>
      </w:r>
      <w:r w:rsidR="00C91241">
        <w:t>breakthrough</w:t>
      </w:r>
      <w:r w:rsidR="002931FE">
        <w:t xml:space="preserve"> pain. She is reluctant to consider increasing her dose because of </w:t>
      </w:r>
      <w:r>
        <w:t xml:space="preserve">fear of addiction and of becoming drowsy. </w:t>
      </w:r>
    </w:p>
    <w:p w:rsidR="002931FE" w:rsidRDefault="002931FE" w:rsidP="009C3613">
      <w:r>
        <w:t>What could you say to her</w:t>
      </w:r>
      <w:r w:rsidR="00C91241">
        <w:t>?</w:t>
      </w:r>
    </w:p>
    <w:p w:rsidR="002931FE" w:rsidRDefault="002931FE" w:rsidP="009C3613"/>
    <w:p w:rsidR="002931FE" w:rsidRDefault="002931FE" w:rsidP="002931FE">
      <w:pPr>
        <w:pStyle w:val="ListParagraph"/>
        <w:numPr>
          <w:ilvl w:val="0"/>
          <w:numId w:val="3"/>
        </w:numPr>
      </w:pPr>
      <w:r>
        <w:t xml:space="preserve">Reassure her that she will not become </w:t>
      </w:r>
      <w:r w:rsidR="00B27539">
        <w:t xml:space="preserve">dependent on morphine </w:t>
      </w:r>
      <w:r w:rsidR="00C91241">
        <w:t>and suggest increase in the back ground dose to Morphine sulphate MR 70 MG twice a day.</w:t>
      </w:r>
      <w:r w:rsidR="00B27539">
        <w:t xml:space="preserve"> </w:t>
      </w:r>
      <w:proofErr w:type="gramStart"/>
      <w:r w:rsidR="007757B7">
        <w:t xml:space="preserve">( </w:t>
      </w:r>
      <w:r w:rsidR="00AF024C">
        <w:t>Explanation</w:t>
      </w:r>
      <w:proofErr w:type="gramEnd"/>
      <w:r w:rsidR="00AF024C">
        <w:t>-</w:t>
      </w:r>
      <w:r w:rsidR="007757B7">
        <w:t>as addiction and dependence are different</w:t>
      </w:r>
      <w:r w:rsidR="004426BA">
        <w:t>. Could consider increasing the background dose but likely to continue to need as needed opioid and risk of toxicity if keep increasing the background dose</w:t>
      </w:r>
      <w:r w:rsidR="007757B7">
        <w:t>)</w:t>
      </w:r>
    </w:p>
    <w:p w:rsidR="002931FE" w:rsidRPr="00B27539" w:rsidRDefault="00C91241" w:rsidP="002931FE">
      <w:pPr>
        <w:pStyle w:val="ListParagraph"/>
        <w:numPr>
          <w:ilvl w:val="0"/>
          <w:numId w:val="3"/>
        </w:numPr>
        <w:rPr>
          <w:color w:val="FF0000"/>
        </w:rPr>
      </w:pPr>
      <w:r w:rsidRPr="00B27539">
        <w:rPr>
          <w:color w:val="FF0000"/>
        </w:rPr>
        <w:t>Agree she should continue on this relatively low breakthrough oramorph dose if it is effective for her</w:t>
      </w:r>
    </w:p>
    <w:p w:rsidR="002931FE" w:rsidRDefault="00C91241" w:rsidP="002931FE">
      <w:pPr>
        <w:pStyle w:val="ListParagraph"/>
        <w:numPr>
          <w:ilvl w:val="0"/>
          <w:numId w:val="3"/>
        </w:numPr>
      </w:pPr>
      <w:r>
        <w:t>Ensure the nurses know not to give more than 4 doses of</w:t>
      </w:r>
      <w:r w:rsidR="004426BA">
        <w:t xml:space="preserve"> as needed</w:t>
      </w:r>
      <w:r>
        <w:t xml:space="preserve"> </w:t>
      </w:r>
      <w:proofErr w:type="spellStart"/>
      <w:r>
        <w:t>oramorph</w:t>
      </w:r>
      <w:proofErr w:type="spellEnd"/>
      <w:r>
        <w:t xml:space="preserve"> in 24 hours</w:t>
      </w:r>
      <w:r w:rsidR="007757B7">
        <w:t xml:space="preserve"> (</w:t>
      </w:r>
      <w:r w:rsidR="00AF024C">
        <w:t xml:space="preserve">Explanation </w:t>
      </w:r>
      <w:r w:rsidR="007757B7">
        <w:t xml:space="preserve">1. with incidence pain may be acceptable </w:t>
      </w:r>
      <w:r w:rsidR="007757B7">
        <w:lastRenderedPageBreak/>
        <w:t xml:space="preserve">to have more than 4 doses in 24 hours if they are tolerated. 2. Good practice usually to suggest maximum of 4 doses in 24 hours- but </w:t>
      </w:r>
      <w:r w:rsidR="004426BA">
        <w:t xml:space="preserve">this </w:t>
      </w:r>
      <w:r w:rsidR="007757B7">
        <w:t xml:space="preserve">can be reviewed and have more if not opioid toxic and </w:t>
      </w:r>
      <w:r w:rsidR="00AF024C">
        <w:t xml:space="preserve">if </w:t>
      </w:r>
      <w:r w:rsidR="004426BA">
        <w:t>as needed doses are</w:t>
      </w:r>
      <w:r w:rsidR="007757B7">
        <w:t xml:space="preserve"> working)</w:t>
      </w:r>
    </w:p>
    <w:p w:rsidR="00C91241" w:rsidRDefault="00C91241" w:rsidP="002931FE">
      <w:pPr>
        <w:pStyle w:val="ListParagraph"/>
        <w:numPr>
          <w:ilvl w:val="0"/>
          <w:numId w:val="3"/>
        </w:numPr>
      </w:pPr>
      <w:r>
        <w:t>Discuss avoiding need for analgesia by minimising activity</w:t>
      </w:r>
    </w:p>
    <w:p w:rsidR="00A04E55" w:rsidRDefault="00A04E55" w:rsidP="00A04E55"/>
    <w:p w:rsidR="00D724BB" w:rsidRPr="007F458F" w:rsidRDefault="00D724BB" w:rsidP="007F458F"/>
    <w:sectPr w:rsidR="00D724BB" w:rsidRPr="007F45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94" w:rsidRDefault="008D3F94" w:rsidP="00AD632A">
      <w:r>
        <w:separator/>
      </w:r>
    </w:p>
  </w:endnote>
  <w:endnote w:type="continuationSeparator" w:id="0">
    <w:p w:rsidR="008D3F94" w:rsidRDefault="008D3F9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9" w:rsidRPr="00AD632A" w:rsidRDefault="00B27539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94" w:rsidRDefault="008D3F94" w:rsidP="00AD632A">
      <w:r>
        <w:separator/>
      </w:r>
    </w:p>
  </w:footnote>
  <w:footnote w:type="continuationSeparator" w:id="0">
    <w:p w:rsidR="008D3F94" w:rsidRDefault="008D3F94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77E"/>
    <w:multiLevelType w:val="hybridMultilevel"/>
    <w:tmpl w:val="32C8931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762"/>
    <w:multiLevelType w:val="hybridMultilevel"/>
    <w:tmpl w:val="9C6C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5BF3"/>
    <w:multiLevelType w:val="hybridMultilevel"/>
    <w:tmpl w:val="8E143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F"/>
    <w:rsid w:val="001466EB"/>
    <w:rsid w:val="002931FE"/>
    <w:rsid w:val="004426BA"/>
    <w:rsid w:val="00523918"/>
    <w:rsid w:val="00710568"/>
    <w:rsid w:val="007757B7"/>
    <w:rsid w:val="007F458F"/>
    <w:rsid w:val="008D3F94"/>
    <w:rsid w:val="009C3613"/>
    <w:rsid w:val="00A04E55"/>
    <w:rsid w:val="00AD632A"/>
    <w:rsid w:val="00AF024C"/>
    <w:rsid w:val="00B27539"/>
    <w:rsid w:val="00BC6A2B"/>
    <w:rsid w:val="00C91241"/>
    <w:rsid w:val="00CA5543"/>
    <w:rsid w:val="00D724BB"/>
    <w:rsid w:val="00DF5A90"/>
    <w:rsid w:val="00E86BB9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7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7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Sorley</dc:creator>
  <cp:lastModifiedBy>Shefali Parikh</cp:lastModifiedBy>
  <cp:revision>2</cp:revision>
  <dcterms:created xsi:type="dcterms:W3CDTF">2019-10-04T15:13:00Z</dcterms:created>
  <dcterms:modified xsi:type="dcterms:W3CDTF">2019-10-04T15:13:00Z</dcterms:modified>
</cp:coreProperties>
</file>